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4"/>
          <w:szCs w:val="24"/>
        </w:rPr>
        <w:t>Zgłoszenie kandydata do pracy w Komisji Konkursowej</w:t>
      </w:r>
    </w:p>
    <w:p>
      <w:pPr>
        <w:pStyle w:val="Normal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>oceniającej oferty złożone w otwartym konkursie ofert na</w:t>
      </w:r>
      <w:r>
        <w:rPr>
          <w:b/>
          <w:bCs/>
          <w:sz w:val="24"/>
          <w:szCs w:val="24"/>
          <w:u w:val="none"/>
        </w:rPr>
        <w:t xml:space="preserve"> realizację zadania publicznego Miasta Oświęcim pn. „O</w:t>
      </w:r>
      <w:r>
        <w:rPr>
          <w:rFonts w:eastAsia="Times New Roman CE;Thorndale" w:cs="Times New Roman CE;Thorndale"/>
          <w:b/>
          <w:bCs/>
          <w:color w:val="auto"/>
          <w:kern w:val="2"/>
          <w:sz w:val="24"/>
          <w:szCs w:val="24"/>
          <w:u w:val="none"/>
          <w:lang w:val="pl-PL" w:eastAsia="pl-PL" w:bidi="pl-PL"/>
        </w:rPr>
        <w:t>rganizacja opieki nad dziećmi w wieku do lat 3 sprawowanej</w:t>
        <w:br/>
        <w:t>w formie żłobka w 2020 roku”.</w:t>
      </w:r>
    </w:p>
    <w:p>
      <w:pPr>
        <w:pStyle w:val="Normal"/>
        <w:jc w:val="center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sz w:val="24"/>
          <w:szCs w:val="24"/>
        </w:rPr>
        <w:t>Imię i nazwisko kandydata</w:t>
      </w:r>
      <w:r>
        <w:rPr>
          <w:sz w:val="20"/>
          <w:szCs w:val="20"/>
        </w:rPr>
        <w:t>:…………………………………………………………………………..</w:t>
      </w:r>
    </w:p>
    <w:p>
      <w:pPr>
        <w:pStyle w:val="Normal"/>
        <w:jc w:val="both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Nazwa organizacji:………………………………………………………….…………...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organizacji:…………  …………………………………………………………...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Telefon kontaktowy kandydata*:………………………………………………....…….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 e-mail kandydata*:……………………..……………………………….……….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Funkcja pełniona w organizacji:………………………………………………………..</w:t>
      </w:r>
    </w:p>
    <w:p>
      <w:pPr>
        <w:pStyle w:val="Normal"/>
        <w:numPr>
          <w:ilvl w:val="0"/>
          <w:numId w:val="0"/>
        </w:numPr>
        <w:ind w:left="720" w:hanging="0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color w:val="auto"/>
          <w:sz w:val="24"/>
          <w:szCs w:val="24"/>
        </w:rPr>
        <w:t>Krótki opis doświadczeń kandydata w działaniach NGO:</w:t>
      </w:r>
    </w:p>
    <w:p>
      <w:pPr>
        <w:pStyle w:val="Normal"/>
        <w:jc w:val="both"/>
        <w:rPr>
          <w:rFonts w:ascii="Liberation Serif" w:hAnsi="Liberation Serif"/>
          <w:color w:val="auto"/>
          <w:sz w:val="24"/>
          <w:szCs w:val="24"/>
        </w:rPr>
      </w:pPr>
      <w:r>
        <w:rPr>
          <w:color w:val="auto"/>
          <w:sz w:val="24"/>
          <w:szCs w:val="24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</w:t>
      </w:r>
      <w:r>
        <w:rPr>
          <w:color w:val="auto"/>
          <w:sz w:val="20"/>
          <w:szCs w:val="20"/>
        </w:rPr>
        <w:t>..…………………………………………………………………………………………………………………….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...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...</w:t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...</w:t>
        <w:br/>
      </w:r>
    </w:p>
    <w:p>
      <w:pPr>
        <w:pStyle w:val="Normal"/>
        <w:jc w:val="both"/>
        <w:rPr>
          <w:rFonts w:ascii="Liberation Serif" w:hAnsi="Liberation Serif"/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……………………………………………………………………………………………………………………………</w:t>
      </w:r>
      <w:r>
        <w:rPr>
          <w:color w:val="auto"/>
          <w:sz w:val="20"/>
          <w:szCs w:val="20"/>
        </w:rPr>
        <w:t>...</w:t>
      </w:r>
    </w:p>
    <w:p>
      <w:pPr>
        <w:pStyle w:val="Domylnie"/>
        <w:bidi w:val="0"/>
        <w:spacing w:lineRule="auto" w:line="240"/>
        <w:jc w:val="both"/>
        <w:rPr>
          <w:rFonts w:cs="Times New Roman"/>
          <w:b w:val="false"/>
          <w:b w:val="false"/>
          <w:bCs w:val="false"/>
          <w:color w:val="000000"/>
          <w:lang w:val="pl-PL" w:eastAsia="pl-PL"/>
        </w:rPr>
      </w:pPr>
      <w:r>
        <w:rPr>
          <w:rFonts w:cs="Times New Roman"/>
          <w:b w:val="false"/>
          <w:bCs w:val="false"/>
          <w:color w:val="000000"/>
          <w:lang w:val="pl-PL" w:eastAsia="pl-PL"/>
        </w:rPr>
      </w:r>
    </w:p>
    <w:p>
      <w:pPr>
        <w:pStyle w:val="Domylnie"/>
        <w:bidi w:val="0"/>
        <w:spacing w:lineRule="auto" w:line="24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 xml:space="preserve">W związku ze zgłoszeniem kandydatury do Komisji Konkursowej </w:t>
      </w:r>
      <w:r>
        <w:rPr>
          <w:rFonts w:eastAsia="Times New Roman CE;Thorndale" w:cs="Times New Roman" w:ascii="Liberation Serif" w:hAnsi="Liberation Serif"/>
          <w:b w:val="false"/>
          <w:bCs w:val="false"/>
          <w:color w:val="000000"/>
          <w:sz w:val="20"/>
          <w:szCs w:val="20"/>
          <w:lang w:val="pl-PL" w:eastAsia="pl-PL"/>
        </w:rPr>
        <w:t>Oceniającej oferty złożone w otwartym konkursie ofert informujemy:</w:t>
      </w:r>
    </w:p>
    <w:p>
      <w:pPr>
        <w:pStyle w:val="Normal"/>
        <w:spacing w:lineRule="auto" w:line="240"/>
        <w:jc w:val="both"/>
        <w:rPr>
          <w:rFonts w:ascii="Liberation Serif" w:hAnsi="Liberation Serif" w:cs="Times New Roman"/>
          <w:b w:val="false"/>
          <w:b w:val="false"/>
          <w:bCs w:val="false"/>
          <w:i w:val="false"/>
          <w:i w:val="false"/>
          <w:iCs w:val="false"/>
          <w:sz w:val="20"/>
          <w:szCs w:val="20"/>
          <w:lang w:val="pl-PL" w:eastAsia="zxx" w:bidi="zxx"/>
        </w:rPr>
      </w:pPr>
      <w:r>
        <w:rPr>
          <w:rFonts w:cs="Times New Roman"/>
          <w:b w:val="false"/>
          <w:bCs w:val="false"/>
          <w:i w:val="false"/>
          <w:iCs w:val="false"/>
          <w:sz w:val="20"/>
          <w:szCs w:val="20"/>
          <w:lang w:val="pl-PL" w:eastAsia="zxx" w:bidi="zxx"/>
        </w:rPr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/>
          <w:sz w:val="20"/>
          <w:szCs w:val="20"/>
        </w:rPr>
      </w:pPr>
      <w:r>
        <w:rPr>
          <w:rFonts w:cs="Times New Roman"/>
          <w:sz w:val="20"/>
          <w:szCs w:val="20"/>
        </w:rPr>
        <w:t>1. Administratorem przedstawionych w zgłoszeniu danych osobowych jest Prezydent Miasta Oświęcim</w:t>
      </w:r>
      <w:r>
        <w:rPr>
          <w:rFonts w:cs="Times New Roman"/>
          <w:sz w:val="20"/>
          <w:szCs w:val="20"/>
          <w:lang w:val="pl-PL" w:eastAsia="zxx" w:bidi="zxx"/>
        </w:rPr>
        <w:t>, z siedzibą w  Oświęcimiu przy ul. Zaborskiej 2.</w:t>
      </w:r>
    </w:p>
    <w:p>
      <w:pPr>
        <w:pStyle w:val="Cytaty"/>
        <w:tabs>
          <w:tab w:val="clear" w:pos="709"/>
          <w:tab w:val="left" w:pos="0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2. Dane kontaktowe inspektora ochrony danych: iod@oswiecim.um.gov.pl, nr telefonu 33 84-29-307</w:t>
      </w:r>
    </w:p>
    <w:p>
      <w:pPr>
        <w:pStyle w:val="Cytaty"/>
        <w:widowControl w:val="false"/>
        <w:tabs>
          <w:tab w:val="clear" w:pos="709"/>
          <w:tab w:val="left" w:pos="109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sz w:val="20"/>
          <w:szCs w:val="20"/>
        </w:rPr>
        <w:t>3. Dan</w:t>
      </w:r>
      <w:r>
        <w:rPr>
          <w:rFonts w:cs="Times New Roman" w:ascii="Liberation Serif" w:hAnsi="Liberation Serif"/>
          <w:sz w:val="20"/>
          <w:szCs w:val="20"/>
        </w:rPr>
        <w:t xml:space="preserve">e osobowe zamieszczone we wniosku przetwarzane są w celu rozpatrzenia kandydatury do Komisji Konkursowej </w:t>
      </w:r>
      <w:r>
        <w:rPr>
          <w:rFonts w:cs="Times New Roman" w:ascii="Liberation Serif" w:hAnsi="Liberation Serif"/>
          <w:sz w:val="20"/>
          <w:szCs w:val="20"/>
        </w:rPr>
        <w:t>oceniającej oferty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</w:t>
      </w:r>
      <w:r>
        <w:rPr>
          <w:rFonts w:eastAsia="Times New Roman CE;Thorndale" w:cs="Times New Roman CE;Thorndale" w:ascii="Liberation Serif" w:hAnsi="Liberation Serif"/>
          <w:b w:val="false"/>
          <w:bCs w:val="false"/>
          <w:color w:val="auto"/>
          <w:kern w:val="2"/>
          <w:sz w:val="20"/>
          <w:szCs w:val="20"/>
          <w:u w:val="none"/>
          <w:lang w:val="pl-PL" w:eastAsia="pl-PL" w:bidi="pl-PL"/>
        </w:rPr>
        <w:t>złożone w otwartym konkursie ofert na realizację zadania publicznego Miasta Oświęcim pn. „O</w:t>
      </w:r>
      <w:r>
        <w:rPr>
          <w:rFonts w:eastAsia="Times New Roman CE;Thorndale" w:cs="Times New Roman CE;Thorndale" w:ascii="Liberation Serif" w:hAnsi="Liberation Serif"/>
          <w:b w:val="false"/>
          <w:bCs w:val="false"/>
          <w:color w:val="auto"/>
          <w:kern w:val="2"/>
          <w:sz w:val="20"/>
          <w:szCs w:val="20"/>
          <w:u w:val="none"/>
          <w:lang w:val="pl-PL" w:eastAsia="pl-PL" w:bidi="pl-PL"/>
        </w:rPr>
        <w:t xml:space="preserve">rganizacja opieki nad dziećmi w wieku do lat 3 sprawowanej w formie żłobka w 2020 roku”, </w:t>
      </w:r>
      <w:r>
        <w:rPr>
          <w:rFonts w:eastAsia="Times New Roman CE;Thorndale" w:cs="Times New Roman CE;Thorndale" w:ascii="Liberation Serif" w:hAnsi="Liberation Serif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pl-PL"/>
        </w:rPr>
        <w:t>na podstawie ustaw</w:t>
      </w:r>
      <w:r>
        <w:rPr>
          <w:rFonts w:eastAsia="Times New Roman CE;Thorndale" w:cs="Times New Roman CE;Thorndale" w:ascii="Liberation Serif" w:hAnsi="Liberation Serif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pl-PL"/>
        </w:rPr>
        <w:t>y</w:t>
        <w:br/>
      </w:r>
      <w:r>
        <w:rPr>
          <w:rFonts w:eastAsia="Times New Roman CE;Thorndale" w:cs="Times New Roman CE;Thorndale" w:ascii="Liberation Serif" w:hAnsi="Liberation Serif"/>
          <w:b w:val="false"/>
          <w:bCs w:val="false"/>
          <w:color w:val="000000"/>
          <w:kern w:val="2"/>
          <w:sz w:val="20"/>
          <w:szCs w:val="20"/>
          <w:u w:val="none"/>
          <w:lang w:val="pl-PL" w:eastAsia="pl-PL" w:bidi="pl-PL"/>
        </w:rPr>
        <w:t>z dnia 4 lutego 2011 r. o opiece nad dziećmi w wieku do lat 3.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  <w:u w:val="none"/>
        </w:rPr>
      </w:pPr>
      <w:r>
        <w:rPr>
          <w:rFonts w:cs="Times New Roman" w:ascii="Liberation Serif" w:hAnsi="Liberation Serif"/>
          <w:sz w:val="20"/>
          <w:szCs w:val="20"/>
          <w:u w:val="none"/>
        </w:rPr>
        <w:t>4. Dane osobowe związane z rozpatrzeniem kandydatury mogą być przekazywane innym podmiotom wyłącznie na podstawie obowiązujących przepisów prawa.</w:t>
      </w:r>
    </w:p>
    <w:p>
      <w:pPr>
        <w:pStyle w:val="Cytaty"/>
        <w:widowControl w:val="false"/>
        <w:tabs>
          <w:tab w:val="clear" w:pos="709"/>
          <w:tab w:val="left" w:pos="55" w:leader="none"/>
        </w:tabs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Liberation Serif" w:hAnsi="Liberation Serif"/>
          <w:sz w:val="20"/>
          <w:szCs w:val="20"/>
        </w:rPr>
        <w:t xml:space="preserve">5. Dane osobowe będą przetwarzane przez okres  przez okres wynikający z </w:t>
      </w:r>
      <w:r>
        <w:rPr>
          <w:rFonts w:cs="Times New Roman" w:ascii="Liberation Serif" w:hAnsi="Liberation Serif"/>
          <w:b w:val="false"/>
          <w:bCs w:val="false"/>
          <w:sz w:val="20"/>
          <w:szCs w:val="20"/>
        </w:rPr>
        <w:t xml:space="preserve"> rozporządzeniem Prezesa Rady Ministrów w sprawi</w:t>
      </w:r>
      <w:r>
        <w:rPr>
          <w:rFonts w:cs="Times New Roman"/>
          <w:b w:val="false"/>
          <w:bCs w:val="false"/>
          <w:sz w:val="20"/>
          <w:szCs w:val="20"/>
        </w:rPr>
        <w:t xml:space="preserve">e </w:t>
      </w:r>
      <w:bookmarkStart w:id="0" w:name="highlightHit_3"/>
      <w:bookmarkEnd w:id="0"/>
      <w:r>
        <w:rPr>
          <w:rFonts w:cs="Times New Roman"/>
          <w:b w:val="false"/>
          <w:bCs w:val="false"/>
          <w:sz w:val="20"/>
          <w:szCs w:val="20"/>
        </w:rPr>
        <w:t xml:space="preserve">instrukcji </w:t>
      </w:r>
      <w:bookmarkStart w:id="1" w:name="highlightHit_4"/>
      <w:bookmarkEnd w:id="1"/>
      <w:r>
        <w:rPr>
          <w:rFonts w:cs="Times New Roman"/>
          <w:b w:val="false"/>
          <w:bCs w:val="false"/>
          <w:sz w:val="20"/>
          <w:szCs w:val="20"/>
        </w:rPr>
        <w:t xml:space="preserve">kancelaryjnej, jednolitych rzeczowych wykazów akt oraz </w:t>
      </w:r>
      <w:bookmarkStart w:id="2" w:name="highlightHit_5"/>
      <w:bookmarkEnd w:id="2"/>
      <w:r>
        <w:rPr>
          <w:rFonts w:cs="Times New Roman"/>
          <w:b w:val="false"/>
          <w:bCs w:val="false"/>
          <w:sz w:val="20"/>
          <w:szCs w:val="20"/>
        </w:rPr>
        <w:t xml:space="preserve">instrukcji w sprawie organizacji i zakresu działania archiwów zakładowych z dnia 18 stycznia 2011 r. </w:t>
      </w:r>
      <w:hyperlink r:id="rId2">
        <w:bookmarkStart w:id="3" w:name="target_link_mfrxilrrgyydimztgm3dsltqmfyc"/>
        <w:bookmarkEnd w:id="3"/>
        <w:r>
          <w:rPr>
            <w:rStyle w:val="Czeinternetowe"/>
            <w:rFonts w:cs="Times New Roman"/>
            <w:b w:val="false"/>
            <w:bCs w:val="false"/>
            <w:sz w:val="20"/>
            <w:szCs w:val="20"/>
          </w:rPr>
          <w:t>(Dz.U. Nr 14, poz. 67)</w:t>
        </w:r>
      </w:hyperlink>
      <w:r>
        <w:rPr>
          <w:rFonts w:cs="Times New Roman"/>
          <w:b w:val="false"/>
          <w:bCs w:val="false"/>
          <w:sz w:val="20"/>
          <w:szCs w:val="20"/>
        </w:rPr>
        <w:t xml:space="preserve"> - dla spraw określono kategorię archiwalną  B</w:t>
      </w:r>
      <w:r>
        <w:rPr>
          <w:rFonts w:cs="Times New Roman"/>
          <w:b w:val="false"/>
          <w:bCs w:val="false"/>
          <w:sz w:val="20"/>
          <w:szCs w:val="20"/>
        </w:rPr>
        <w:t>10.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>6. Posiada Pani/Pan prawo dostępu do treści swoich danych oraz ich sprostowania, ograniczenia przetwarzania,  przetwarzania danych z uwzględnieniem przepisów prawa.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sz w:val="20"/>
          <w:szCs w:val="20"/>
        </w:rPr>
      </w:pPr>
      <w:r>
        <w:rPr>
          <w:rFonts w:cs="Times New Roman"/>
          <w:sz w:val="20"/>
          <w:szCs w:val="20"/>
        </w:rPr>
        <w:t xml:space="preserve">7. Ma Pani/Pan prawo wniesienia skargi do Prezesa Urzędu Ochrony Danych Osobowych, gdy przetwarzanie danych osobowych Pana/ią dotyczących naruszałoby przepisy ogólnego rozporządzenia o ochronie danych osobowych z dnia 27 kwietnia 2016 r., 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>
          <w:rFonts w:ascii="Liberation Serif" w:hAnsi="Liberation Serif" w:cs="Times New Roman"/>
          <w:b w:val="false"/>
          <w:b w:val="false"/>
          <w:bCs w:val="false"/>
          <w:sz w:val="20"/>
          <w:szCs w:val="20"/>
          <w:lang w:val="pl-PL" w:eastAsia="zxx" w:bidi="zxx"/>
        </w:rPr>
      </w:pPr>
      <w:r>
        <w:rPr>
          <w:rFonts w:cs="Times New Roman"/>
          <w:b w:val="false"/>
          <w:bCs w:val="false"/>
          <w:sz w:val="20"/>
          <w:szCs w:val="20"/>
          <w:lang w:val="pl-PL" w:eastAsia="zxx" w:bidi="zxx"/>
        </w:rPr>
        <w:t>8. Podanie numeru telefonu i adresu e-mail nie ma wpływu na rozpatrzenie wniosku i jest dobrowolnym elementem ułatwiającym kontakt z klientem. Ma Pani/Pan prawo wycofać w dowolnym momencie zgodę na przetwarzanie ww. danych.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/>
      </w:pPr>
      <w:r>
        <w:rPr>
          <w:rFonts w:cs="Times New Roman"/>
          <w:b w:val="false"/>
          <w:bCs w:val="false"/>
          <w:sz w:val="20"/>
          <w:szCs w:val="20"/>
          <w:lang w:val="pl-PL" w:eastAsia="zxx" w:bidi="zxx"/>
        </w:rPr>
        <w:t>9. Podanie danych osobowych jest obowiązkiem ustawowym poza danymi wymienionymi w pkt 8. Konsekwencją niepodania danych jest brak możliwości powołania do Komisji Konkursowej.</w:t>
      </w:r>
    </w:p>
    <w:p>
      <w:pPr>
        <w:pStyle w:val="Cytaty"/>
        <w:tabs>
          <w:tab w:val="clear" w:pos="709"/>
          <w:tab w:val="left" w:pos="55" w:leader="none"/>
        </w:tabs>
        <w:spacing w:lineRule="auto" w:line="240" w:before="0" w:after="0"/>
        <w:ind w:left="0" w:right="0" w:hanging="0"/>
        <w:jc w:val="both"/>
        <w:rPr/>
      </w:pPr>
      <w:r>
        <w:rPr>
          <w:color w:val="auto"/>
        </w:rPr>
        <w:tab/>
        <w:tab/>
        <w:tab/>
        <w:tab/>
        <w:tab/>
        <w:tab/>
        <w:tab/>
      </w:r>
      <w:r>
        <w:rPr>
          <w:color w:val="auto"/>
          <w:sz w:val="20"/>
          <w:szCs w:val="20"/>
        </w:rPr>
        <w:tab/>
        <w:tab/>
        <w:tab/>
        <w:t>………………………….</w:t>
        <w:tab/>
        <w:tab/>
        <w:tab/>
        <w:tab/>
        <w:tab/>
        <w:tab/>
        <w:tab/>
        <w:tab/>
        <w:tab/>
        <w:tab/>
        <w:tab/>
        <w:tab/>
        <w:t>(podpis kandydata)</w:t>
      </w:r>
    </w:p>
    <w:sectPr>
      <w:footerReference w:type="default" r:id="rId3"/>
      <w:type w:val="nextPage"/>
      <w:pgSz w:w="11906" w:h="16838"/>
      <w:pgMar w:left="1134" w:right="1134" w:header="0" w:top="1134" w:footer="1134" w:bottom="1648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Symbol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imes New Roman">
    <w:altName w:val="Thorndale"/>
    <w:charset w:val="ee"/>
    <w:family w:val="roman"/>
    <w:pitch w:val="variable"/>
  </w:font>
  <w:font w:name="Liberation Serif">
    <w:altName w:val="Times New Roman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rPr>
        <w:rFonts w:ascii="Liberation Serif" w:hAnsi="Liberation Serif"/>
        <w:sz w:val="20"/>
        <w:szCs w:val="20"/>
      </w:rPr>
    </w:pPr>
    <w:r>
      <w:rPr>
        <w:sz w:val="20"/>
        <w:szCs w:val="20"/>
      </w:rPr>
      <w:t>* dane dobrowolne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  <w:rFonts w:cs="OpenSymbol;Arial Unicode MS"/>
        <w:color w:val="auto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rFonts w:cs="OpenSymbol;Arial Unicode MS"/>
        <w:color w:val="auto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;Arial Unicode MS"/>
        <w:color w:val="auto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rFonts w:cs="OpenSymbol;Arial Unicode MS"/>
        <w:color w:val="auto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rFonts w:cs="OpenSymbol;Arial Unicode MS"/>
        <w:color w:val="auto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;Arial Unicode MS"/>
        <w:color w:val="auto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  <w:rFonts w:cs="OpenSymbol;Arial Unicode MS"/>
        <w:color w:val="auto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rFonts w:cs="OpenSymbol;Arial Unicode MS"/>
        <w:color w:val="auto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kern w:val="2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SimSun" w:cs="Mangal"/>
      <w:color w:val="auto"/>
      <w:kern w:val="2"/>
      <w:sz w:val="24"/>
      <w:szCs w:val="24"/>
      <w:lang w:val="pl-PL" w:eastAsia="zh-CN" w:bidi="hi-IN"/>
    </w:rPr>
  </w:style>
  <w:style w:type="character" w:styleId="WW8Num2z0">
    <w:name w:val="WW8Num2z0"/>
    <w:qFormat/>
    <w:rPr>
      <w:rFonts w:ascii="Symbol" w:hAnsi="Symbol" w:cs="OpenSymbol;Arial Unicode MS"/>
      <w:color w:val="auto"/>
    </w:rPr>
  </w:style>
  <w:style w:type="character" w:styleId="Znakinumeracji">
    <w:name w:val="Znaki numeracji"/>
    <w:qFormat/>
    <w:rPr/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Domylnie">
    <w:name w:val="Domyœlnie"/>
    <w:qFormat/>
    <w:pPr>
      <w:widowControl w:val="false"/>
      <w:suppressAutoHyphens w:val="true"/>
      <w:overflowPunct w:val="true"/>
      <w:bidi w:val="0"/>
      <w:ind w:left="0" w:right="0" w:hanging="0"/>
      <w:jc w:val="left"/>
      <w:textAlignment w:val="auto"/>
    </w:pPr>
    <w:rPr>
      <w:rFonts w:ascii="Times New Roman;Thorndale" w:hAnsi="Times New Roman;Thorndale" w:eastAsia="Times New Roman;Thorndale" w:cs="Times New Roman;Thorndale"/>
      <w:color w:val="000000"/>
      <w:kern w:val="2"/>
      <w:sz w:val="24"/>
      <w:szCs w:val="24"/>
      <w:lang w:val="pl-PL" w:eastAsia="pl-PL" w:bidi="pl-PL"/>
    </w:rPr>
  </w:style>
  <w:style w:type="paragraph" w:styleId="Gwkaistopka">
    <w:name w:val="Główka i stopka"/>
    <w:basedOn w:val="Normal"/>
    <w:qFormat/>
    <w:pPr/>
    <w:rPr/>
  </w:style>
  <w:style w:type="paragraph" w:styleId="Stopka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sip.legalis.pl/document-view.seam?documentId=mfrxilrrgyydimztgm3ds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41</TotalTime>
  <Application>LibreOffice/6.3.3.2$Windows_X86_64 LibreOffice_project/a64200df03143b798afd1ec74a12ab50359878ed</Application>
  <Pages>1</Pages>
  <Words>367</Words>
  <Characters>2645</Characters>
  <CharactersWithSpaces>3008</CharactersWithSpaces>
  <Paragraphs>26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2019-11-08T13:48:00Z</dcterms:created>
  <dc:creator/>
  <dc:description/>
  <dc:language>pl-PL</dc:language>
  <cp:lastModifiedBy/>
  <cp:lastPrinted>2019-12-16T10:46:47Z</cp:lastPrinted>
  <dcterms:modified xsi:type="dcterms:W3CDTF">2019-12-16T10:58:03Z</dcterms:modified>
  <cp:revision>9</cp:revision>
  <dc:subject/>
  <dc:title/>
</cp:coreProperties>
</file>